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rPr/>
      </w:pPr>
      <w:r w:rsidDel="00000000" w:rsidR="00000000" w:rsidRPr="00000000">
        <w:rPr>
          <w:rFonts w:ascii="Montserrat" w:cs="Montserrat" w:eastAsia="Montserrat" w:hAnsi="Montserrat"/>
          <w:b w:val="1"/>
          <w:rtl w:val="0"/>
        </w:rPr>
        <w:t xml:space="preserve">AP CSP CodeBot</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1800"/>
        <w:gridCol w:w="3600"/>
        <w:tblGridChange w:id="0">
          <w:tblGrid>
            <w:gridCol w:w="5400"/>
            <w:gridCol w:w="1800"/>
            <w:gridCol w:w="3600"/>
          </w:tblGrid>
        </w:tblGridChange>
      </w:tblGrid>
      <w:tr>
        <w:trPr>
          <w:cantSplit w:val="0"/>
          <w:trHeight w:val="33" w:hRule="atLeast"/>
          <w:tblHeader w:val="0"/>
        </w:trPr>
        <w:tc>
          <w:tcPr>
            <w:gridSpan w:val="2"/>
            <w:shd w:fill="fff2cc"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rtl w:val="0"/>
              </w:rPr>
              <w:t xml:space="preserve">LESSON: Algorithms #2</w:t>
            </w: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Time:   45 minutes</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Project Goal:  </w:t>
            </w:r>
            <w:r w:rsidDel="00000000" w:rsidR="00000000" w:rsidRPr="00000000">
              <w:rPr>
                <w:rFonts w:ascii="Proxima Nova" w:cs="Proxima Nova" w:eastAsia="Proxima Nova" w:hAnsi="Proxima Nova"/>
                <w:sz w:val="20"/>
                <w:szCs w:val="20"/>
                <w:rtl w:val="0"/>
              </w:rPr>
              <w:t xml:space="preserve">Students will determine the result of code segments that have sequence and selection.</w:t>
            </w:r>
          </w:p>
          <w:p w:rsidR="00000000" w:rsidDel="00000000" w:rsidP="00000000" w:rsidRDefault="00000000" w:rsidRPr="00000000" w14:paraId="00000006">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Learning Targets</w:t>
            </w:r>
          </w:p>
          <w:p w:rsidR="00000000" w:rsidDel="00000000" w:rsidP="00000000" w:rsidRDefault="00000000" w:rsidRPr="00000000" w14:paraId="00000007">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follow code with selection to control a robot.</w:t>
            </w:r>
          </w:p>
          <w:p w:rsidR="00000000" w:rsidDel="00000000" w:rsidP="00000000" w:rsidRDefault="00000000" w:rsidRPr="00000000" w14:paraId="00000008">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evaluate multiple algorithms to determine which one leads to the correct result.</w:t>
            </w:r>
          </w:p>
          <w:p w:rsidR="00000000" w:rsidDel="00000000" w:rsidP="00000000" w:rsidRDefault="00000000" w:rsidRPr="00000000" w14:paraId="00000009">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evaluate multiple algorithms to determine if they yield the same result.</w:t>
            </w:r>
          </w:p>
        </w:tc>
        <w:tc>
          <w:tcPr>
            <w:gridSpan w:val="2"/>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Key Concepts</w:t>
            </w:r>
          </w:p>
          <w:p w:rsidR="00000000" w:rsidDel="00000000" w:rsidP="00000000" w:rsidRDefault="00000000" w:rsidRPr="00000000" w14:paraId="0000000B">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AP CSP multiple choice exam will have questions that involve robot code. This lesson builds on the previous algorithms lesson by introducing code segments with selection. </w:t>
            </w:r>
          </w:p>
          <w:p w:rsidR="00000000" w:rsidDel="00000000" w:rsidP="00000000" w:rsidRDefault="00000000" w:rsidRPr="00000000" w14:paraId="0000000C">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selection will be CAN_MOVE statements with a direction. This is a “yes” or “no” question. If yes, continue, if no, skip.</w:t>
            </w:r>
          </w:p>
          <w:p w:rsidR="00000000" w:rsidDel="00000000" w:rsidP="00000000" w:rsidRDefault="00000000" w:rsidRPr="00000000" w14:paraId="0000000D">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can make a little paper robot and label left and right to help them evaluate the code.</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 Opportunities</w:t>
            </w:r>
          </w:p>
          <w:p w:rsidR="00000000" w:rsidDel="00000000" w:rsidP="00000000" w:rsidRDefault="00000000" w:rsidRPr="00000000" w14:paraId="00000010">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#2 Activity Guide</w:t>
            </w:r>
          </w:p>
          <w:p w:rsidR="00000000" w:rsidDel="00000000" w:rsidP="00000000" w:rsidRDefault="00000000" w:rsidRPr="00000000" w14:paraId="00000011">
            <w:pPr>
              <w:widowControl w:val="0"/>
              <w:spacing w:line="240" w:lineRule="auto"/>
              <w:rPr>
                <w:rFonts w:ascii="Proxima Nova" w:cs="Proxima Nova" w:eastAsia="Proxima Nova" w:hAnsi="Proxima Nova"/>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Success Criteria</w:t>
            </w:r>
          </w:p>
          <w:p w:rsidR="00000000" w:rsidDel="00000000" w:rsidP="00000000" w:rsidRDefault="00000000" w:rsidRPr="00000000" w14:paraId="00000013">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Evaluate selection segments of robot code</w:t>
            </w:r>
          </w:p>
          <w:p w:rsidR="00000000" w:rsidDel="00000000" w:rsidP="00000000" w:rsidRDefault="00000000" w:rsidRPr="00000000" w14:paraId="00000014">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Select algorithms that accomplish the task</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rtl w:val="0"/>
              </w:rPr>
              <w:t xml:space="preserve">AP CSP Framework</w:t>
            </w:r>
            <w:r w:rsidDel="00000000" w:rsidR="00000000" w:rsidRPr="00000000">
              <w:rPr>
                <w:rtl w:val="0"/>
              </w:rPr>
            </w:r>
          </w:p>
          <w:p w:rsidR="00000000" w:rsidDel="00000000" w:rsidP="00000000" w:rsidRDefault="00000000" w:rsidRPr="00000000" w14:paraId="00000017">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AAP-2.H</w:t>
            </w:r>
            <w:r w:rsidDel="00000000" w:rsidR="00000000" w:rsidRPr="00000000">
              <w:rPr>
                <w:rFonts w:ascii="Proxima Nova" w:cs="Proxima Nova" w:eastAsia="Proxima Nova" w:hAnsi="Proxima Nova"/>
                <w:sz w:val="20"/>
                <w:szCs w:val="20"/>
                <w:rtl w:val="0"/>
              </w:rPr>
              <w:t xml:space="preserve"> Determine the result of conditional statements.</w:t>
            </w:r>
          </w:p>
          <w:p w:rsidR="00000000" w:rsidDel="00000000" w:rsidP="00000000" w:rsidRDefault="00000000" w:rsidRPr="00000000" w14:paraId="00000018">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AAP-2.I</w:t>
            </w:r>
            <w:r w:rsidDel="00000000" w:rsidR="00000000" w:rsidRPr="00000000">
              <w:rPr>
                <w:rFonts w:ascii="Proxima Nova" w:cs="Proxima Nova" w:eastAsia="Proxima Nova" w:hAnsi="Proxima Nova"/>
                <w:sz w:val="20"/>
                <w:szCs w:val="20"/>
                <w:rtl w:val="0"/>
              </w:rPr>
              <w:t xml:space="preserve"> Determine the result of nested conditional statements.</w:t>
            </w:r>
            <w:r w:rsidDel="00000000" w:rsidR="00000000" w:rsidRPr="00000000">
              <w:rPr>
                <w:rtl w:val="0"/>
              </w:rPr>
            </w:r>
          </w:p>
          <w:p w:rsidR="00000000" w:rsidDel="00000000" w:rsidP="00000000" w:rsidRDefault="00000000" w:rsidRPr="00000000" w14:paraId="00000019">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 1.D</w:t>
            </w:r>
            <w:r w:rsidDel="00000000" w:rsidR="00000000" w:rsidRPr="00000000">
              <w:rPr>
                <w:rFonts w:ascii="Proxima Nova" w:cs="Proxima Nova" w:eastAsia="Proxima Nova" w:hAnsi="Proxima Nova"/>
                <w:sz w:val="20"/>
                <w:szCs w:val="20"/>
                <w:rtl w:val="0"/>
              </w:rPr>
              <w:t xml:space="preserve"> Evaluate solution options.</w:t>
            </w:r>
          </w:p>
          <w:p w:rsidR="00000000" w:rsidDel="00000000" w:rsidP="00000000" w:rsidRDefault="00000000" w:rsidRPr="00000000" w14:paraId="0000001A">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 4.C</w:t>
            </w:r>
            <w:r w:rsidDel="00000000" w:rsidR="00000000" w:rsidRPr="00000000">
              <w:rPr>
                <w:rFonts w:ascii="Proxima Nova" w:cs="Proxima Nova" w:eastAsia="Proxima Nova" w:hAnsi="Proxima Nova"/>
                <w:sz w:val="20"/>
                <w:szCs w:val="20"/>
                <w:rtl w:val="0"/>
              </w:rPr>
              <w:t xml:space="preserve"> Identify and correct errors in algorithms and programs, including error discovery through testing.</w:t>
            </w:r>
          </w:p>
        </w:tc>
        <w:tc>
          <w:tcPr>
            <w:gridSpan w:val="2"/>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Materials</w:t>
            </w:r>
          </w:p>
          <w:p w:rsidR="00000000" w:rsidDel="00000000" w:rsidP="00000000" w:rsidRDefault="00000000" w:rsidRPr="00000000" w14:paraId="0000001C">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#2 slides</w:t>
            </w:r>
          </w:p>
          <w:p w:rsidR="00000000" w:rsidDel="00000000" w:rsidP="00000000" w:rsidRDefault="00000000" w:rsidRPr="00000000" w14:paraId="0000001D">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#2 Activity Guide / Answers</w:t>
            </w:r>
          </w:p>
          <w:p w:rsidR="00000000" w:rsidDel="00000000" w:rsidP="00000000" w:rsidRDefault="00000000" w:rsidRPr="00000000" w14:paraId="0000001E">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More Lessons Review and Test Questions</w:t>
            </w:r>
          </w:p>
          <w:p w:rsidR="00000000" w:rsidDel="00000000" w:rsidP="00000000" w:rsidRDefault="00000000" w:rsidRPr="00000000" w14:paraId="0000001F">
            <w:pPr>
              <w:widowControl w:val="0"/>
              <w:spacing w:line="240" w:lineRule="auto"/>
              <w:rPr>
                <w:rFonts w:ascii="Proxima Nova" w:cs="Proxima Nova" w:eastAsia="Proxima Nova" w:hAnsi="Proxima Nova"/>
                <w:sz w:val="20"/>
                <w:szCs w:val="20"/>
              </w:rPr>
            </w:pP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Teacher Notes</w:t>
            </w:r>
          </w:p>
          <w:p w:rsidR="00000000" w:rsidDel="00000000" w:rsidP="00000000" w:rsidRDefault="00000000" w:rsidRPr="00000000" w14:paraId="00000022">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lesson is best with partners or in groups of three.</w:t>
            </w:r>
          </w:p>
          <w:p w:rsidR="00000000" w:rsidDel="00000000" w:rsidP="00000000" w:rsidRDefault="00000000" w:rsidRPr="00000000" w14:paraId="00000023">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lesson is better on paper than digitally. I suggest printing the assignment for each group.</w:t>
            </w:r>
          </w:p>
          <w:p w:rsidR="00000000" w:rsidDel="00000000" w:rsidP="00000000" w:rsidRDefault="00000000" w:rsidRPr="00000000" w14:paraId="00000024">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lesson continues with robot code and adds selection to the algorithms. The AP CSP exam will have several questions with robot code. </w:t>
            </w:r>
          </w:p>
          <w:p w:rsidR="00000000" w:rsidDel="00000000" w:rsidP="00000000" w:rsidRDefault="00000000" w:rsidRPr="00000000" w14:paraId="00000025">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With the selection, the robot has to make a choice. When a question is posed in the form of an if statement, the question is answered, but no action is taken. You may need to remind students of this.</w:t>
            </w:r>
          </w:p>
          <w:p w:rsidR="00000000" w:rsidDel="00000000" w:rsidP="00000000" w:rsidRDefault="00000000" w:rsidRPr="00000000" w14:paraId="00000026">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can easily confuse the robot left and right. Have them create a little paper robot and label the left and right on the robot. Then when it is time to turn, they will turn in the correct direction. It isn’t the student’s left or right, but the robot’s left and right.</w:t>
            </w:r>
          </w:p>
          <w:p w:rsidR="00000000" w:rsidDel="00000000" w:rsidP="00000000" w:rsidRDefault="00000000" w:rsidRPr="00000000" w14:paraId="00000027">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Help students remember that turning left or right doesn’t mean moving. The robot just turns in the square.</w:t>
            </w:r>
          </w:p>
          <w:p w:rsidR="00000000" w:rsidDel="00000000" w:rsidP="00000000" w:rsidRDefault="00000000" w:rsidRPr="00000000" w14:paraId="00000028">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Most of the problems give one code segment and three scenes. This assignment is perfect for students acting out the code. Give students sheets of paper to use as squares on a grid. Lay out the squares on the floor and have one student be the robot and another student read the code. Physical activity is an excellent way to engage students and stimulate learning. </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center"/>
      <w:rPr/>
    </w:pPr>
    <w:r w:rsidDel="00000000" w:rsidR="00000000" w:rsidRPr="00000000">
      <w:rPr/>
      <w:drawing>
        <wp:inline distB="114300" distT="114300" distL="114300" distR="114300">
          <wp:extent cx="2386013" cy="36752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6013" cy="3675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CTrghNzBT0G/ERHeoAzpLnUv2w==">CgMxLjA4AHIhMVJPOEFNMnhRVDRnRm1KS2VnRXRMZ3hjVUNLY3ZiYTln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2025-05-19T17:38:00Z</dcterms:created>
</cp:coreProperties>
</file>